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3.jpeg" ContentType="image/jpeg"/>
  <Override PartName="/word/media/image2.png" ContentType="image/png"/>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ONormal"/>
        <w:shd w:val="clear" w:fill="FFFFFF"/>
        <w:ind w:left="0" w:right="-24" w:hanging="0"/>
        <w:jc w:val="both"/>
        <w:rPr>
          <w:rFonts w:cs="Times New Roman"/>
          <w:sz w:val="16"/>
          <w:szCs w:val="16"/>
        </w:rPr>
      </w:pPr>
      <w:r>
        <mc:AlternateContent>
          <mc:Choice Requires="wps">
            <w:drawing>
              <wp:anchor behindDoc="0" distT="0" distB="0" distL="0" distR="635" simplePos="0" locked="0" layoutInCell="0" allowOverlap="1" relativeHeight="3">
                <wp:simplePos x="0" y="0"/>
                <wp:positionH relativeFrom="page">
                  <wp:posOffset>2205990</wp:posOffset>
                </wp:positionH>
                <wp:positionV relativeFrom="page">
                  <wp:posOffset>326390</wp:posOffset>
                </wp:positionV>
                <wp:extent cx="5033010" cy="847725"/>
                <wp:effectExtent l="0" t="0" r="0" b="0"/>
                <wp:wrapTopAndBottom/>
                <wp:docPr id="1" name="Text Box 2"/>
                <a:graphic xmlns:a="http://schemas.openxmlformats.org/drawingml/2006/main">
                  <a:graphicData uri="http://schemas.microsoft.com/office/word/2010/wordprocessingShape">
                    <wps:wsp>
                      <wps:cNvSpPr/>
                      <wps:spPr>
                        <a:xfrm>
                          <a:off x="0" y="0"/>
                          <a:ext cx="5033160" cy="847800"/>
                        </a:xfrm>
                        <a:prstGeom prst="rect">
                          <a:avLst/>
                        </a:prstGeom>
                        <a:noFill/>
                        <a:ln w="0">
                          <a:noFill/>
                        </a:ln>
                      </wps:spPr>
                      <wps:style>
                        <a:lnRef idx="0"/>
                        <a:fillRef idx="0"/>
                        <a:effectRef idx="0"/>
                        <a:fontRef idx="minor"/>
                      </wps:style>
                      <wps:txbx>
                        <w:txbxContent>
                          <w:p>
                            <w:pPr>
                              <w:pStyle w:val="LONormal"/>
                              <w:shd w:val="clear" w:fill="FFFFFF"/>
                              <w:jc w:val="center"/>
                              <w:rPr>
                                <w:color w:val="000000"/>
                              </w:rPr>
                            </w:pPr>
                            <w:r>
                              <w:rPr>
                                <w:b/>
                                <w:color w:val="000000"/>
                                <w:szCs w:val="20"/>
                              </w:rPr>
                              <w:t>AWEC 2024 Final Abstract Submission</w:t>
                            </w:r>
                          </w:p>
                          <w:p>
                            <w:pPr>
                              <w:pStyle w:val="LONormal"/>
                              <w:shd w:val="clear" w:fill="FFFFFF"/>
                              <w:jc w:val="center"/>
                              <w:rPr/>
                            </w:pPr>
                            <w:r>
                              <w:rPr>
                                <w:rStyle w:val="DefaultParagraphFont"/>
                                <w:b/>
                                <w:color w:val="000000"/>
                                <w:sz w:val="16"/>
                                <w:szCs w:val="16"/>
                              </w:rPr>
                              <w:t>First Author</w:t>
                            </w:r>
                            <w:r>
                              <w:rPr>
                                <w:rStyle w:val="DefaultParagraphFont"/>
                                <w:b/>
                                <w:color w:val="000000"/>
                                <w:sz w:val="16"/>
                                <w:szCs w:val="16"/>
                                <w:vertAlign w:val="superscript"/>
                              </w:rPr>
                              <w:t>1</w:t>
                            </w:r>
                            <w:r>
                              <w:rPr>
                                <w:rStyle w:val="DefaultParagraphFont"/>
                                <w:b/>
                                <w:color w:val="000000"/>
                                <w:sz w:val="16"/>
                                <w:szCs w:val="16"/>
                              </w:rPr>
                              <w:t>, Second Co-author</w:t>
                            </w:r>
                            <w:r>
                              <w:rPr>
                                <w:rStyle w:val="DefaultParagraphFont"/>
                                <w:b/>
                                <w:color w:val="000000"/>
                                <w:sz w:val="16"/>
                                <w:szCs w:val="16"/>
                                <w:vertAlign w:val="superscript"/>
                              </w:rPr>
                              <w:t>2</w:t>
                            </w:r>
                          </w:p>
                          <w:p>
                            <w:pPr>
                              <w:pStyle w:val="LONormal"/>
                              <w:shd w:val="clear" w:fill="FFFFFF"/>
                              <w:jc w:val="center"/>
                              <w:rPr/>
                            </w:pPr>
                            <w:r>
                              <w:rPr>
                                <w:rStyle w:val="DefaultParagraphFont"/>
                                <w:color w:val="000000"/>
                                <w:sz w:val="16"/>
                                <w:szCs w:val="16"/>
                                <w:vertAlign w:val="superscript"/>
                              </w:rPr>
                              <w:t xml:space="preserve">1 </w:t>
                            </w:r>
                            <w:r>
                              <w:rPr>
                                <w:rStyle w:val="DefaultParagraphFont"/>
                                <w:color w:val="000000"/>
                                <w:sz w:val="16"/>
                                <w:szCs w:val="16"/>
                              </w:rPr>
                              <w:t>University of Freiburg</w:t>
                            </w:r>
                          </w:p>
                          <w:p>
                            <w:pPr>
                              <w:pStyle w:val="LONormal"/>
                              <w:shd w:val="clear" w:fill="FFFFFF"/>
                              <w:spacing w:lineRule="auto" w:line="240"/>
                              <w:jc w:val="center"/>
                              <w:rPr/>
                            </w:pPr>
                            <w:r>
                              <w:rPr>
                                <w:rStyle w:val="DefaultParagraphFont"/>
                                <w:color w:val="000000"/>
                                <w:sz w:val="16"/>
                                <w:szCs w:val="16"/>
                                <w:vertAlign w:val="superscript"/>
                              </w:rPr>
                              <w:t xml:space="preserve">2 </w:t>
                            </w:r>
                            <w:r>
                              <w:rPr>
                                <w:rStyle w:val="DefaultParagraphFont"/>
                                <w:color w:val="000000"/>
                                <w:sz w:val="16"/>
                                <w:szCs w:val="16"/>
                              </w:rPr>
                              <w:t>Partner A.G.</w:t>
                            </w:r>
                          </w:p>
                        </w:txbxContent>
                      </wps:txbx>
                      <wps:bodyPr lIns="45720" rIns="45720" anchor="t">
                        <a:noAutofit/>
                      </wps:bodyPr>
                    </wps:wsp>
                  </a:graphicData>
                </a:graphic>
                <wp14:sizeRelH relativeFrom="margin">
                  <wp14:pctWidth>73000</wp14:pctWidth>
                </wp14:sizeRelH>
              </wp:anchor>
            </w:drawing>
          </mc:Choice>
          <mc:Fallback>
            <w:pict>
              <v:rect id="shape_0" ID="Text Box 2" path="m0,0l-2147483645,0l-2147483645,-2147483646l0,-2147483646xe" stroked="f" o:allowincell="f" style="position:absolute;margin-left:173.7pt;margin-top:25.7pt;width:396.25pt;height:66.7pt;mso-wrap-style:square;v-text-anchor:top;mso-position-horizontal-relative:page;mso-position-vertical-relative:page">
                <v:fill o:detectmouseclick="t" on="false"/>
                <v:stroke color="#3465a4" joinstyle="round" endcap="flat"/>
                <v:textbox>
                  <w:txbxContent>
                    <w:p>
                      <w:pPr>
                        <w:pStyle w:val="LONormal"/>
                        <w:shd w:val="clear" w:fill="FFFFFF"/>
                        <w:jc w:val="center"/>
                        <w:rPr>
                          <w:color w:val="000000"/>
                        </w:rPr>
                      </w:pPr>
                      <w:r>
                        <w:rPr>
                          <w:b/>
                          <w:color w:val="000000"/>
                          <w:szCs w:val="20"/>
                        </w:rPr>
                        <w:t>AWEC 2024 Final Abstract Submission</w:t>
                      </w:r>
                    </w:p>
                    <w:p>
                      <w:pPr>
                        <w:pStyle w:val="LONormal"/>
                        <w:shd w:val="clear" w:fill="FFFFFF"/>
                        <w:jc w:val="center"/>
                        <w:rPr/>
                      </w:pPr>
                      <w:r>
                        <w:rPr>
                          <w:rStyle w:val="DefaultParagraphFont"/>
                          <w:b/>
                          <w:color w:val="000000"/>
                          <w:sz w:val="16"/>
                          <w:szCs w:val="16"/>
                        </w:rPr>
                        <w:t>First Author</w:t>
                      </w:r>
                      <w:r>
                        <w:rPr>
                          <w:rStyle w:val="DefaultParagraphFont"/>
                          <w:b/>
                          <w:color w:val="000000"/>
                          <w:sz w:val="16"/>
                          <w:szCs w:val="16"/>
                          <w:vertAlign w:val="superscript"/>
                        </w:rPr>
                        <w:t>1</w:t>
                      </w:r>
                      <w:r>
                        <w:rPr>
                          <w:rStyle w:val="DefaultParagraphFont"/>
                          <w:b/>
                          <w:color w:val="000000"/>
                          <w:sz w:val="16"/>
                          <w:szCs w:val="16"/>
                        </w:rPr>
                        <w:t>, Second Co-author</w:t>
                      </w:r>
                      <w:r>
                        <w:rPr>
                          <w:rStyle w:val="DefaultParagraphFont"/>
                          <w:b/>
                          <w:color w:val="000000"/>
                          <w:sz w:val="16"/>
                          <w:szCs w:val="16"/>
                          <w:vertAlign w:val="superscript"/>
                        </w:rPr>
                        <w:t>2</w:t>
                      </w:r>
                    </w:p>
                    <w:p>
                      <w:pPr>
                        <w:pStyle w:val="LONormal"/>
                        <w:shd w:val="clear" w:fill="FFFFFF"/>
                        <w:jc w:val="center"/>
                        <w:rPr/>
                      </w:pPr>
                      <w:r>
                        <w:rPr>
                          <w:rStyle w:val="DefaultParagraphFont"/>
                          <w:color w:val="000000"/>
                          <w:sz w:val="16"/>
                          <w:szCs w:val="16"/>
                          <w:vertAlign w:val="superscript"/>
                        </w:rPr>
                        <w:t xml:space="preserve">1 </w:t>
                      </w:r>
                      <w:r>
                        <w:rPr>
                          <w:rStyle w:val="DefaultParagraphFont"/>
                          <w:color w:val="000000"/>
                          <w:sz w:val="16"/>
                          <w:szCs w:val="16"/>
                        </w:rPr>
                        <w:t>University of Freiburg</w:t>
                      </w:r>
                    </w:p>
                    <w:p>
                      <w:pPr>
                        <w:pStyle w:val="LONormal"/>
                        <w:shd w:val="clear" w:fill="FFFFFF"/>
                        <w:spacing w:lineRule="auto" w:line="240"/>
                        <w:jc w:val="center"/>
                        <w:rPr/>
                      </w:pPr>
                      <w:r>
                        <w:rPr>
                          <w:rStyle w:val="DefaultParagraphFont"/>
                          <w:color w:val="000000"/>
                          <w:sz w:val="16"/>
                          <w:szCs w:val="16"/>
                          <w:vertAlign w:val="superscript"/>
                        </w:rPr>
                        <w:t xml:space="preserve">2 </w:t>
                      </w:r>
                      <w:r>
                        <w:rPr>
                          <w:rStyle w:val="DefaultParagraphFont"/>
                          <w:color w:val="000000"/>
                          <w:sz w:val="16"/>
                          <w:szCs w:val="16"/>
                        </w:rPr>
                        <w:t>Partner A.G.</w:t>
                      </w:r>
                    </w:p>
                  </w:txbxContent>
                </v:textbox>
                <w10:wrap type="topAndBottom"/>
              </v:rect>
            </w:pict>
          </mc:Fallback>
        </mc:AlternateContent>
        <mc:AlternateContent>
          <mc:Choice Requires="wps">
            <w:drawing>
              <wp:anchor behindDoc="0" distT="0" distB="0" distL="0" distR="0" simplePos="0" locked="0" layoutInCell="0" allowOverlap="1" relativeHeight="5">
                <wp:simplePos x="0" y="0"/>
                <wp:positionH relativeFrom="page">
                  <wp:posOffset>307340</wp:posOffset>
                </wp:positionH>
                <wp:positionV relativeFrom="page">
                  <wp:posOffset>1625600</wp:posOffset>
                </wp:positionV>
                <wp:extent cx="1654175" cy="3582670"/>
                <wp:effectExtent l="0" t="0" r="0" b="0"/>
                <wp:wrapTopAndBottom/>
                <wp:docPr id="3" name="Frame1"/>
                <a:graphic xmlns:a="http://schemas.openxmlformats.org/drawingml/2006/main">
                  <a:graphicData uri="http://schemas.microsoft.com/office/word/2010/wordprocessingShape">
                    <wps:wsp>
                      <wps:cNvSpPr/>
                      <wps:spPr>
                        <a:xfrm>
                          <a:off x="0" y="0"/>
                          <a:ext cx="1654200" cy="3582720"/>
                        </a:xfrm>
                        <a:prstGeom prst="rect">
                          <a:avLst/>
                        </a:prstGeom>
                        <a:noFill/>
                        <a:ln w="0">
                          <a:noFill/>
                        </a:ln>
                      </wps:spPr>
                      <wps:style>
                        <a:lnRef idx="0"/>
                        <a:fillRef idx="0"/>
                        <a:effectRef idx="0"/>
                        <a:fontRef idx="minor"/>
                      </wps:style>
                      <wps:txbx>
                        <w:txbxContent>
                          <w:p>
                            <w:pPr>
                              <w:pStyle w:val="LONormal"/>
                              <w:shd w:val="clear" w:fill="FFFFFF"/>
                              <w:jc w:val="center"/>
                              <w:rPr>
                                <w:rFonts w:ascii="Source Sans Pro" w:hAnsi="Source Sans Pro"/>
                                <w:sz w:val="16"/>
                                <w:szCs w:val="16"/>
                              </w:rPr>
                            </w:pPr>
                            <w:r>
                              <w:rPr>
                                <w:b/>
                                <w:bCs/>
                                <w:color w:val="000000"/>
                                <w:sz w:val="16"/>
                                <w:szCs w:val="16"/>
                              </w:rPr>
                              <w:t>Presenting author</w:t>
                            </w:r>
                          </w:p>
                          <w:p>
                            <w:pPr>
                              <w:pStyle w:val="LONormal"/>
                              <w:shd w:val="clear" w:fill="FFFFFF"/>
                              <w:jc w:val="center"/>
                              <w:rPr>
                                <w:rFonts w:ascii="Source Sans Pro" w:hAnsi="Source Sans Pro"/>
                                <w:sz w:val="16"/>
                                <w:szCs w:val="16"/>
                              </w:rPr>
                            </w:pPr>
                            <w:r>
                              <w:rPr>
                                <w:color w:val="000000"/>
                                <w:sz w:val="16"/>
                                <w:szCs w:val="16"/>
                              </w:rPr>
                            </w:r>
                          </w:p>
                          <w:p>
                            <w:pPr>
                              <w:pStyle w:val="LONormal"/>
                              <w:shd w:val="clear" w:fill="FFFFFF"/>
                              <w:jc w:val="center"/>
                              <w:rPr>
                                <w:rFonts w:ascii="Source Sans Pro" w:hAnsi="Source Sans Pro"/>
                                <w:sz w:val="16"/>
                                <w:szCs w:val="16"/>
                              </w:rPr>
                            </w:pPr>
                            <w:r>
                              <w:rPr>
                                <w:color w:val="000000"/>
                                <w:sz w:val="16"/>
                                <w:szCs w:val="16"/>
                              </w:rPr>
                              <w:t>University of Freiburg</w:t>
                            </w:r>
                          </w:p>
                          <w:p>
                            <w:pPr>
                              <w:pStyle w:val="LONormal"/>
                              <w:shd w:val="clear" w:fill="FFFFFF"/>
                              <w:jc w:val="center"/>
                              <w:rPr>
                                <w:rFonts w:ascii="Source Sans Pro" w:hAnsi="Source Sans Pro"/>
                                <w:sz w:val="16"/>
                                <w:szCs w:val="16"/>
                              </w:rPr>
                            </w:pPr>
                            <w:r>
                              <w:rPr>
                                <w:b w:val="false"/>
                                <w:i w:val="false"/>
                                <w:color w:val="000000"/>
                                <w:sz w:val="16"/>
                                <w:szCs w:val="16"/>
                              </w:rPr>
                              <w:t xml:space="preserve">Department of Microsystems </w:t>
                            </w:r>
                            <w:r>
                              <w:rPr>
                                <w:color w:val="000000"/>
                                <w:sz w:val="16"/>
                                <w:szCs w:val="16"/>
                              </w:rPr>
                              <w:t>Engineering</w:t>
                            </w:r>
                          </w:p>
                          <w:p>
                            <w:pPr>
                              <w:pStyle w:val="LONormal"/>
                              <w:shd w:val="clear" w:fill="FFFFFF"/>
                              <w:jc w:val="center"/>
                              <w:rPr>
                                <w:rFonts w:ascii="Source Sans Pro" w:hAnsi="Source Sans Pro"/>
                                <w:sz w:val="16"/>
                                <w:szCs w:val="16"/>
                              </w:rPr>
                            </w:pPr>
                            <w:r>
                              <w:rPr>
                                <w:b w:val="false"/>
                                <w:i w:val="false"/>
                                <w:color w:val="000000"/>
                                <w:sz w:val="16"/>
                                <w:szCs w:val="16"/>
                              </w:rPr>
                              <w:t xml:space="preserve">Systems Control and </w:t>
                            </w:r>
                            <w:r>
                              <w:rPr>
                                <w:color w:val="000000"/>
                                <w:sz w:val="16"/>
                                <w:szCs w:val="16"/>
                              </w:rPr>
                              <w:t>Optimization</w:t>
                            </w:r>
                          </w:p>
                          <w:p>
                            <w:pPr>
                              <w:pStyle w:val="LONormal"/>
                              <w:shd w:val="clear" w:fill="FFFFFF"/>
                              <w:jc w:val="center"/>
                              <w:rPr>
                                <w:rFonts w:ascii="Source Sans Pro" w:hAnsi="Source Sans Pro"/>
                                <w:sz w:val="16"/>
                                <w:szCs w:val="16"/>
                              </w:rPr>
                            </w:pPr>
                            <w:r>
                              <w:rPr>
                                <w:color w:val="000000"/>
                                <w:sz w:val="16"/>
                                <w:szCs w:val="16"/>
                              </w:rPr>
                              <w:t>Laboratory</w:t>
                            </w:r>
                          </w:p>
                          <w:p>
                            <w:pPr>
                              <w:pStyle w:val="LONormal"/>
                              <w:shd w:val="clear" w:fill="FFFFFF"/>
                              <w:jc w:val="center"/>
                              <w:rPr>
                                <w:rFonts w:ascii="Source Sans Pro" w:hAnsi="Source Sans Pro"/>
                                <w:sz w:val="16"/>
                                <w:szCs w:val="16"/>
                              </w:rPr>
                            </w:pPr>
                            <w:r>
                              <w:rPr>
                                <w:color w:val="000000"/>
                                <w:sz w:val="16"/>
                                <w:szCs w:val="16"/>
                              </w:rPr>
                            </w:r>
                          </w:p>
                          <w:p>
                            <w:pPr>
                              <w:pStyle w:val="LONormal"/>
                              <w:shd w:val="clear" w:fill="FFFFFF"/>
                              <w:jc w:val="center"/>
                              <w:rPr>
                                <w:rFonts w:ascii="Source Sans Pro" w:hAnsi="Source Sans Pro"/>
                                <w:sz w:val="16"/>
                                <w:szCs w:val="16"/>
                              </w:rPr>
                            </w:pPr>
                            <w:r>
                              <w:rPr>
                                <w:color w:val="000000"/>
                                <w:sz w:val="16"/>
                                <w:szCs w:val="16"/>
                              </w:rPr>
                              <w:t>Georges-Köhler-Allee 102</w:t>
                            </w:r>
                          </w:p>
                          <w:p>
                            <w:pPr>
                              <w:pStyle w:val="LONormal"/>
                              <w:shd w:val="clear" w:fill="FFFFFF"/>
                              <w:jc w:val="center"/>
                              <w:rPr>
                                <w:rFonts w:ascii="Source Sans Pro" w:hAnsi="Source Sans Pro"/>
                                <w:sz w:val="16"/>
                                <w:szCs w:val="16"/>
                              </w:rPr>
                            </w:pPr>
                            <w:r>
                              <w:rPr>
                                <w:color w:val="000000"/>
                                <w:sz w:val="16"/>
                                <w:szCs w:val="16"/>
                              </w:rPr>
                              <w:t>79110 Freiburg im Breisgau</w:t>
                            </w:r>
                          </w:p>
                          <w:p>
                            <w:pPr>
                              <w:pStyle w:val="LONormal"/>
                              <w:shd w:val="clear" w:fill="FFFFFF"/>
                              <w:jc w:val="center"/>
                              <w:rPr>
                                <w:rFonts w:ascii="Source Sans Pro" w:hAnsi="Source Sans Pro"/>
                                <w:sz w:val="16"/>
                                <w:szCs w:val="16"/>
                              </w:rPr>
                            </w:pPr>
                            <w:r>
                              <w:rPr>
                                <w:color w:val="000000"/>
                                <w:sz w:val="16"/>
                                <w:szCs w:val="16"/>
                              </w:rPr>
                              <w:t>Germany</w:t>
                            </w:r>
                          </w:p>
                          <w:p>
                            <w:pPr>
                              <w:pStyle w:val="LONormal"/>
                              <w:shd w:val="clear" w:fill="FFFFFF"/>
                              <w:jc w:val="center"/>
                              <w:rPr>
                                <w:rFonts w:ascii="Source Sans Pro" w:hAnsi="Source Sans Pro"/>
                                <w:sz w:val="16"/>
                                <w:szCs w:val="16"/>
                              </w:rPr>
                            </w:pPr>
                            <w:r>
                              <w:rPr>
                                <w:color w:val="000000"/>
                                <w:sz w:val="16"/>
                                <w:szCs w:val="16"/>
                              </w:rPr>
                            </w:r>
                          </w:p>
                          <w:p>
                            <w:pPr>
                              <w:pStyle w:val="LONormal"/>
                              <w:shd w:val="clear" w:fill="FFFFFF"/>
                              <w:jc w:val="center"/>
                              <w:rPr/>
                            </w:pPr>
                            <w:hyperlink r:id="rId2">
                              <w:r>
                                <w:rPr>
                                  <w:rStyle w:val="InternetLink"/>
                                  <w:color w:val="000000"/>
                                  <w:sz w:val="16"/>
                                  <w:szCs w:val="16"/>
                                </w:rPr>
                                <w:t>info@awec2024.com</w:t>
                              </w:r>
                            </w:hyperlink>
                          </w:p>
                          <w:p>
                            <w:pPr>
                              <w:pStyle w:val="LONormal"/>
                              <w:shd w:val="clear" w:fill="FFFFFF"/>
                              <w:ind w:left="0" w:right="0" w:hanging="0"/>
                              <w:jc w:val="center"/>
                              <w:rPr/>
                            </w:pPr>
                            <w:hyperlink r:id="rId3">
                              <w:r>
                                <w:rPr>
                                  <w:rStyle w:val="InternetLink"/>
                                  <w:rFonts w:cs="Tahoma"/>
                                  <w:b/>
                                  <w:bCs/>
                                  <w:color w:val="000000"/>
                                  <w:sz w:val="16"/>
                                  <w:szCs w:val="16"/>
                                </w:rPr>
                                <w:t>www.awec2024.com</w:t>
                              </w:r>
                            </w:hyperlink>
                            <w:r>
                              <w:rPr>
                                <w:rStyle w:val="InternetLink"/>
                                <w:rFonts w:cs="Tahoma"/>
                                <w:b/>
                                <w:bCs/>
                                <w:color w:val="000000"/>
                                <w:sz w:val="16"/>
                                <w:szCs w:val="16"/>
                              </w:rPr>
                              <w:br/>
                            </w:r>
                            <w:r>
                              <w:rPr>
                                <w:rStyle w:val="InternetLink"/>
                                <w:rFonts w:cs="Tahoma"/>
                                <w:b/>
                                <w:bCs/>
                                <w:color w:val="000000"/>
                                <w:sz w:val="8"/>
                                <w:szCs w:val="8"/>
                              </w:rPr>
                              <w:br/>
                              <w:t xml:space="preserve">         </w:t>
                            </w:r>
                            <w:r>
                              <w:rPr>
                                <w:color w:val="000000"/>
                              </w:rPr>
                              <w:drawing>
                                <wp:inline distT="0" distB="0" distL="0" distR="0">
                                  <wp:extent cx="1078865" cy="1271270"/>
                                  <wp:effectExtent l="0" t="0" r="0" b="0"/>
                                  <wp:docPr id="5"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 descr=""/>
                                          <pic:cNvPicPr>
                                            <a:picLocks noChangeAspect="1" noChangeArrowheads="1"/>
                                          </pic:cNvPicPr>
                                        </pic:nvPicPr>
                                        <pic:blipFill>
                                          <a:blip r:embed="rId4"/>
                                          <a:stretch>
                                            <a:fillRect/>
                                          </a:stretch>
                                        </pic:blipFill>
                                        <pic:spPr bwMode="auto">
                                          <a:xfrm>
                                            <a:off x="0" y="0"/>
                                            <a:ext cx="1078865" cy="1271270"/>
                                          </a:xfrm>
                                          <a:prstGeom prst="rect">
                                            <a:avLst/>
                                          </a:prstGeom>
                                        </pic:spPr>
                                      </pic:pic>
                                    </a:graphicData>
                                  </a:graphic>
                                </wp:inline>
                              </w:drawing>
                            </w:r>
                          </w:p>
                          <w:p>
                            <w:pPr>
                              <w:pStyle w:val="LONormal"/>
                              <w:shd w:val="clear" w:fill="FFFFFF"/>
                              <w:ind w:left="0" w:right="0" w:hanging="0"/>
                              <w:jc w:val="center"/>
                              <w:rPr>
                                <w:color w:val="000000"/>
                                <w:highlight w:val="none"/>
                                <w:shd w:fill="FFFF00" w:val="clear"/>
                              </w:rPr>
                            </w:pPr>
                            <w:r>
                              <w:rPr>
                                <w:color w:val="000000"/>
                              </w:rPr>
                            </w:r>
                          </w:p>
                        </w:txbxContent>
                      </wps:txbx>
                      <wps:bodyPr lIns="45720" rIns="45720" anchor="t">
                        <a:noAutofit/>
                      </wps:bodyPr>
                    </wps:wsp>
                  </a:graphicData>
                </a:graphic>
                <wp14:sizeRelH relativeFrom="margin">
                  <wp14:pctWidth>24000</wp14:pctWidth>
                </wp14:sizeRelH>
              </wp:anchor>
            </w:drawing>
          </mc:Choice>
          <mc:Fallback>
            <w:pict>
              <v:rect id="shape_0" ID="Frame1" path="m0,0l-2147483645,0l-2147483645,-2147483646l0,-2147483646xe" stroked="f" o:allowincell="f" style="position:absolute;margin-left:24.2pt;margin-top:128pt;width:130.2pt;height:282.05pt;mso-wrap-style:square;v-text-anchor:top;mso-position-horizontal-relative:page;mso-position-vertical-relative:page">
                <v:fill o:detectmouseclick="t" on="false"/>
                <v:stroke color="#3465a4" joinstyle="round" endcap="flat"/>
                <v:textbox>
                  <w:txbxContent>
                    <w:p>
                      <w:pPr>
                        <w:pStyle w:val="LONormal"/>
                        <w:shd w:val="clear" w:fill="FFFFFF"/>
                        <w:jc w:val="center"/>
                        <w:rPr>
                          <w:rFonts w:ascii="Source Sans Pro" w:hAnsi="Source Sans Pro"/>
                          <w:sz w:val="16"/>
                          <w:szCs w:val="16"/>
                        </w:rPr>
                      </w:pPr>
                      <w:r>
                        <w:rPr>
                          <w:b/>
                          <w:bCs/>
                          <w:color w:val="000000"/>
                          <w:sz w:val="16"/>
                          <w:szCs w:val="16"/>
                        </w:rPr>
                        <w:t>Presenting author</w:t>
                      </w:r>
                    </w:p>
                    <w:p>
                      <w:pPr>
                        <w:pStyle w:val="LONormal"/>
                        <w:shd w:val="clear" w:fill="FFFFFF"/>
                        <w:jc w:val="center"/>
                        <w:rPr>
                          <w:rFonts w:ascii="Source Sans Pro" w:hAnsi="Source Sans Pro"/>
                          <w:sz w:val="16"/>
                          <w:szCs w:val="16"/>
                        </w:rPr>
                      </w:pPr>
                      <w:r>
                        <w:rPr>
                          <w:color w:val="000000"/>
                          <w:sz w:val="16"/>
                          <w:szCs w:val="16"/>
                        </w:rPr>
                      </w:r>
                    </w:p>
                    <w:p>
                      <w:pPr>
                        <w:pStyle w:val="LONormal"/>
                        <w:shd w:val="clear" w:fill="FFFFFF"/>
                        <w:jc w:val="center"/>
                        <w:rPr>
                          <w:rFonts w:ascii="Source Sans Pro" w:hAnsi="Source Sans Pro"/>
                          <w:sz w:val="16"/>
                          <w:szCs w:val="16"/>
                        </w:rPr>
                      </w:pPr>
                      <w:r>
                        <w:rPr>
                          <w:color w:val="000000"/>
                          <w:sz w:val="16"/>
                          <w:szCs w:val="16"/>
                        </w:rPr>
                        <w:t>University of Freiburg</w:t>
                      </w:r>
                    </w:p>
                    <w:p>
                      <w:pPr>
                        <w:pStyle w:val="LONormal"/>
                        <w:shd w:val="clear" w:fill="FFFFFF"/>
                        <w:jc w:val="center"/>
                        <w:rPr>
                          <w:rFonts w:ascii="Source Sans Pro" w:hAnsi="Source Sans Pro"/>
                          <w:sz w:val="16"/>
                          <w:szCs w:val="16"/>
                        </w:rPr>
                      </w:pPr>
                      <w:r>
                        <w:rPr>
                          <w:b w:val="false"/>
                          <w:i w:val="false"/>
                          <w:color w:val="000000"/>
                          <w:sz w:val="16"/>
                          <w:szCs w:val="16"/>
                        </w:rPr>
                        <w:t xml:space="preserve">Department of Microsystems </w:t>
                      </w:r>
                      <w:r>
                        <w:rPr>
                          <w:color w:val="000000"/>
                          <w:sz w:val="16"/>
                          <w:szCs w:val="16"/>
                        </w:rPr>
                        <w:t>Engineering</w:t>
                      </w:r>
                    </w:p>
                    <w:p>
                      <w:pPr>
                        <w:pStyle w:val="LONormal"/>
                        <w:shd w:val="clear" w:fill="FFFFFF"/>
                        <w:jc w:val="center"/>
                        <w:rPr>
                          <w:rFonts w:ascii="Source Sans Pro" w:hAnsi="Source Sans Pro"/>
                          <w:sz w:val="16"/>
                          <w:szCs w:val="16"/>
                        </w:rPr>
                      </w:pPr>
                      <w:r>
                        <w:rPr>
                          <w:b w:val="false"/>
                          <w:i w:val="false"/>
                          <w:color w:val="000000"/>
                          <w:sz w:val="16"/>
                          <w:szCs w:val="16"/>
                        </w:rPr>
                        <w:t xml:space="preserve">Systems Control and </w:t>
                      </w:r>
                      <w:r>
                        <w:rPr>
                          <w:color w:val="000000"/>
                          <w:sz w:val="16"/>
                          <w:szCs w:val="16"/>
                        </w:rPr>
                        <w:t>Optimization</w:t>
                      </w:r>
                    </w:p>
                    <w:p>
                      <w:pPr>
                        <w:pStyle w:val="LONormal"/>
                        <w:shd w:val="clear" w:fill="FFFFFF"/>
                        <w:jc w:val="center"/>
                        <w:rPr>
                          <w:rFonts w:ascii="Source Sans Pro" w:hAnsi="Source Sans Pro"/>
                          <w:sz w:val="16"/>
                          <w:szCs w:val="16"/>
                        </w:rPr>
                      </w:pPr>
                      <w:r>
                        <w:rPr>
                          <w:color w:val="000000"/>
                          <w:sz w:val="16"/>
                          <w:szCs w:val="16"/>
                        </w:rPr>
                        <w:t>Laboratory</w:t>
                      </w:r>
                    </w:p>
                    <w:p>
                      <w:pPr>
                        <w:pStyle w:val="LONormal"/>
                        <w:shd w:val="clear" w:fill="FFFFFF"/>
                        <w:jc w:val="center"/>
                        <w:rPr>
                          <w:rFonts w:ascii="Source Sans Pro" w:hAnsi="Source Sans Pro"/>
                          <w:sz w:val="16"/>
                          <w:szCs w:val="16"/>
                        </w:rPr>
                      </w:pPr>
                      <w:r>
                        <w:rPr>
                          <w:color w:val="000000"/>
                          <w:sz w:val="16"/>
                          <w:szCs w:val="16"/>
                        </w:rPr>
                      </w:r>
                    </w:p>
                    <w:p>
                      <w:pPr>
                        <w:pStyle w:val="LONormal"/>
                        <w:shd w:val="clear" w:fill="FFFFFF"/>
                        <w:jc w:val="center"/>
                        <w:rPr>
                          <w:rFonts w:ascii="Source Sans Pro" w:hAnsi="Source Sans Pro"/>
                          <w:sz w:val="16"/>
                          <w:szCs w:val="16"/>
                        </w:rPr>
                      </w:pPr>
                      <w:r>
                        <w:rPr>
                          <w:color w:val="000000"/>
                          <w:sz w:val="16"/>
                          <w:szCs w:val="16"/>
                        </w:rPr>
                        <w:t>Georges-Köhler-Allee 102</w:t>
                      </w:r>
                    </w:p>
                    <w:p>
                      <w:pPr>
                        <w:pStyle w:val="LONormal"/>
                        <w:shd w:val="clear" w:fill="FFFFFF"/>
                        <w:jc w:val="center"/>
                        <w:rPr>
                          <w:rFonts w:ascii="Source Sans Pro" w:hAnsi="Source Sans Pro"/>
                          <w:sz w:val="16"/>
                          <w:szCs w:val="16"/>
                        </w:rPr>
                      </w:pPr>
                      <w:r>
                        <w:rPr>
                          <w:color w:val="000000"/>
                          <w:sz w:val="16"/>
                          <w:szCs w:val="16"/>
                        </w:rPr>
                        <w:t>79110 Freiburg im Breisgau</w:t>
                      </w:r>
                    </w:p>
                    <w:p>
                      <w:pPr>
                        <w:pStyle w:val="LONormal"/>
                        <w:shd w:val="clear" w:fill="FFFFFF"/>
                        <w:jc w:val="center"/>
                        <w:rPr>
                          <w:rFonts w:ascii="Source Sans Pro" w:hAnsi="Source Sans Pro"/>
                          <w:sz w:val="16"/>
                          <w:szCs w:val="16"/>
                        </w:rPr>
                      </w:pPr>
                      <w:r>
                        <w:rPr>
                          <w:color w:val="000000"/>
                          <w:sz w:val="16"/>
                          <w:szCs w:val="16"/>
                        </w:rPr>
                        <w:t>Germany</w:t>
                      </w:r>
                    </w:p>
                    <w:p>
                      <w:pPr>
                        <w:pStyle w:val="LONormal"/>
                        <w:shd w:val="clear" w:fill="FFFFFF"/>
                        <w:jc w:val="center"/>
                        <w:rPr>
                          <w:rFonts w:ascii="Source Sans Pro" w:hAnsi="Source Sans Pro"/>
                          <w:sz w:val="16"/>
                          <w:szCs w:val="16"/>
                        </w:rPr>
                      </w:pPr>
                      <w:r>
                        <w:rPr>
                          <w:color w:val="000000"/>
                          <w:sz w:val="16"/>
                          <w:szCs w:val="16"/>
                        </w:rPr>
                      </w:r>
                    </w:p>
                    <w:p>
                      <w:pPr>
                        <w:pStyle w:val="LONormal"/>
                        <w:shd w:val="clear" w:fill="FFFFFF"/>
                        <w:jc w:val="center"/>
                        <w:rPr/>
                      </w:pPr>
                      <w:hyperlink r:id="rId5">
                        <w:r>
                          <w:rPr>
                            <w:rStyle w:val="InternetLink"/>
                            <w:color w:val="000000"/>
                            <w:sz w:val="16"/>
                            <w:szCs w:val="16"/>
                          </w:rPr>
                          <w:t>info@awec2024.com</w:t>
                        </w:r>
                      </w:hyperlink>
                    </w:p>
                    <w:p>
                      <w:pPr>
                        <w:pStyle w:val="LONormal"/>
                        <w:shd w:val="clear" w:fill="FFFFFF"/>
                        <w:ind w:left="0" w:right="0" w:hanging="0"/>
                        <w:jc w:val="center"/>
                        <w:rPr/>
                      </w:pPr>
                      <w:hyperlink r:id="rId6">
                        <w:r>
                          <w:rPr>
                            <w:rStyle w:val="InternetLink"/>
                            <w:rFonts w:cs="Tahoma"/>
                            <w:b/>
                            <w:bCs/>
                            <w:color w:val="000000"/>
                            <w:sz w:val="16"/>
                            <w:szCs w:val="16"/>
                          </w:rPr>
                          <w:t>www.awec2024.com</w:t>
                        </w:r>
                      </w:hyperlink>
                      <w:r>
                        <w:rPr>
                          <w:rStyle w:val="InternetLink"/>
                          <w:rFonts w:cs="Tahoma"/>
                          <w:b/>
                          <w:bCs/>
                          <w:color w:val="000000"/>
                          <w:sz w:val="16"/>
                          <w:szCs w:val="16"/>
                        </w:rPr>
                        <w:br/>
                      </w:r>
                      <w:r>
                        <w:rPr>
                          <w:rStyle w:val="InternetLink"/>
                          <w:rFonts w:cs="Tahoma"/>
                          <w:b/>
                          <w:bCs/>
                          <w:color w:val="000000"/>
                          <w:sz w:val="8"/>
                          <w:szCs w:val="8"/>
                        </w:rPr>
                        <w:br/>
                        <w:t xml:space="preserve">         </w:t>
                      </w:r>
                      <w:r>
                        <w:rPr>
                          <w:color w:val="000000"/>
                        </w:rPr>
                        <w:drawing>
                          <wp:inline distT="0" distB="0" distL="0" distR="0">
                            <wp:extent cx="1078865" cy="1271270"/>
                            <wp:effectExtent l="0" t="0" r="0" b="0"/>
                            <wp:docPr id="6"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 descr=""/>
                                    <pic:cNvPicPr>
                                      <a:picLocks noChangeAspect="1" noChangeArrowheads="1"/>
                                    </pic:cNvPicPr>
                                  </pic:nvPicPr>
                                  <pic:blipFill>
                                    <a:blip r:embed="rId7"/>
                                    <a:stretch>
                                      <a:fillRect/>
                                    </a:stretch>
                                  </pic:blipFill>
                                  <pic:spPr bwMode="auto">
                                    <a:xfrm>
                                      <a:off x="0" y="0"/>
                                      <a:ext cx="1078865" cy="1271270"/>
                                    </a:xfrm>
                                    <a:prstGeom prst="rect">
                                      <a:avLst/>
                                    </a:prstGeom>
                                  </pic:spPr>
                                </pic:pic>
                              </a:graphicData>
                            </a:graphic>
                          </wp:inline>
                        </w:drawing>
                      </w:r>
                    </w:p>
                    <w:p>
                      <w:pPr>
                        <w:pStyle w:val="LONormal"/>
                        <w:shd w:val="clear" w:fill="FFFFFF"/>
                        <w:ind w:left="0" w:right="0" w:hanging="0"/>
                        <w:jc w:val="center"/>
                        <w:rPr>
                          <w:color w:val="000000"/>
                          <w:highlight w:val="none"/>
                          <w:shd w:fill="FFFF00" w:val="clear"/>
                        </w:rPr>
                      </w:pPr>
                      <w:r>
                        <w:rPr>
                          <w:color w:val="000000"/>
                        </w:rPr>
                      </w:r>
                    </w:p>
                  </w:txbxContent>
                </v:textbox>
                <w10:wrap type="topAndBottom"/>
              </v:rect>
            </w:pict>
          </mc:Fallback>
        </mc:AlternateContent>
        <mc:AlternateContent>
          <mc:Choice Requires="wps">
            <w:drawing>
              <wp:anchor behindDoc="0" distT="0" distB="0" distL="0" distR="635" simplePos="0" locked="0" layoutInCell="0" allowOverlap="1" relativeHeight="7">
                <wp:simplePos x="0" y="0"/>
                <wp:positionH relativeFrom="page">
                  <wp:posOffset>339725</wp:posOffset>
                </wp:positionH>
                <wp:positionV relativeFrom="page">
                  <wp:posOffset>322580</wp:posOffset>
                </wp:positionV>
                <wp:extent cx="1584960" cy="1304290"/>
                <wp:effectExtent l="0" t="0" r="0" b="0"/>
                <wp:wrapTopAndBottom/>
                <wp:docPr id="7" name="Frame2"/>
                <a:graphic xmlns:a="http://schemas.openxmlformats.org/drawingml/2006/main">
                  <a:graphicData uri="http://schemas.microsoft.com/office/word/2010/wordprocessingShape">
                    <wps:wsp>
                      <wps:cNvSpPr/>
                      <wps:spPr>
                        <a:xfrm>
                          <a:off x="0" y="0"/>
                          <a:ext cx="1585080" cy="1304280"/>
                        </a:xfrm>
                        <a:prstGeom prst="rect">
                          <a:avLst/>
                        </a:prstGeom>
                        <a:noFill/>
                        <a:ln w="0">
                          <a:noFill/>
                        </a:ln>
                      </wps:spPr>
                      <wps:style>
                        <a:lnRef idx="0"/>
                        <a:fillRef idx="0"/>
                        <a:effectRef idx="0"/>
                        <a:fontRef idx="minor"/>
                      </wps:style>
                      <wps:txbx>
                        <w:txbxContent>
                          <w:p>
                            <w:pPr>
                              <w:pStyle w:val="LONormal"/>
                              <w:shd w:val="clear" w:fill="FFFFFF"/>
                              <w:jc w:val="center"/>
                              <w:rPr>
                                <w:color w:val="000000"/>
                                <w:highlight w:val="none"/>
                                <w:shd w:fill="FFFF00" w:val="clear"/>
                              </w:rPr>
                            </w:pPr>
                            <w:r>
                              <w:rPr>
                                <w:color w:val="000000"/>
                                <w:sz w:val="8"/>
                                <w:szCs w:val="8"/>
                              </w:rPr>
                              <w:t xml:space="preserve"> </w:t>
                            </w:r>
                            <w:r>
                              <w:rPr>
                                <w:color w:val="000000"/>
                              </w:rPr>
                              <w:br/>
                            </w:r>
                            <w:r>
                              <w:rPr>
                                <w:color w:val="000000"/>
                              </w:rPr>
                              <w:drawing>
                                <wp:inline distT="0" distB="0" distL="0" distR="0">
                                  <wp:extent cx="1069975" cy="1078865"/>
                                  <wp:effectExtent l="0" t="0" r="0" b="0"/>
                                  <wp:docPr id="9"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 descr=""/>
                                          <pic:cNvPicPr>
                                            <a:picLocks noChangeAspect="1" noChangeArrowheads="1"/>
                                          </pic:cNvPicPr>
                                        </pic:nvPicPr>
                                        <pic:blipFill>
                                          <a:blip r:embed="rId8"/>
                                          <a:stretch>
                                            <a:fillRect/>
                                          </a:stretch>
                                        </pic:blipFill>
                                        <pic:spPr bwMode="auto">
                                          <a:xfrm>
                                            <a:off x="0" y="0"/>
                                            <a:ext cx="1069975" cy="1078865"/>
                                          </a:xfrm>
                                          <a:prstGeom prst="rect">
                                            <a:avLst/>
                                          </a:prstGeom>
                                        </pic:spPr>
                                      </pic:pic>
                                    </a:graphicData>
                                  </a:graphic>
                                </wp:inline>
                              </w:drawing>
                            </w:r>
                          </w:p>
                        </w:txbxContent>
                      </wps:txbx>
                      <wps:bodyPr lIns="45720" rIns="45720" anchor="t">
                        <a:noAutofit/>
                      </wps:bodyPr>
                    </wps:wsp>
                  </a:graphicData>
                </a:graphic>
                <wp14:sizeRelH relativeFrom="margin">
                  <wp14:pctWidth>23000</wp14:pctWidth>
                </wp14:sizeRelH>
              </wp:anchor>
            </w:drawing>
          </mc:Choice>
          <mc:Fallback>
            <w:pict>
              <v:rect id="shape_0" ID="Frame2" path="m0,0l-2147483645,0l-2147483645,-2147483646l0,-2147483646xe" stroked="f" o:allowincell="f" style="position:absolute;margin-left:26.75pt;margin-top:25.4pt;width:124.75pt;height:102.65pt;mso-wrap-style:square;v-text-anchor:top;mso-position-horizontal-relative:page;mso-position-vertical-relative:page">
                <v:fill o:detectmouseclick="t" on="false"/>
                <v:stroke color="#3465a4" joinstyle="round" endcap="flat"/>
                <v:textbox>
                  <w:txbxContent>
                    <w:p>
                      <w:pPr>
                        <w:pStyle w:val="LONormal"/>
                        <w:shd w:val="clear" w:fill="FFFFFF"/>
                        <w:jc w:val="center"/>
                        <w:rPr>
                          <w:color w:val="000000"/>
                          <w:highlight w:val="none"/>
                          <w:shd w:fill="FFFF00" w:val="clear"/>
                        </w:rPr>
                      </w:pPr>
                      <w:r>
                        <w:rPr>
                          <w:color w:val="000000"/>
                          <w:sz w:val="8"/>
                          <w:szCs w:val="8"/>
                        </w:rPr>
                        <w:t xml:space="preserve"> </w:t>
                      </w:r>
                      <w:r>
                        <w:rPr>
                          <w:color w:val="000000"/>
                        </w:rPr>
                        <w:br/>
                      </w:r>
                      <w:r>
                        <w:rPr>
                          <w:color w:val="000000"/>
                        </w:rPr>
                        <w:drawing>
                          <wp:inline distT="0" distB="0" distL="0" distR="0">
                            <wp:extent cx="1069975" cy="1078865"/>
                            <wp:effectExtent l="0" t="0" r="0" b="0"/>
                            <wp:docPr id="10"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 descr=""/>
                                    <pic:cNvPicPr>
                                      <a:picLocks noChangeAspect="1" noChangeArrowheads="1"/>
                                    </pic:cNvPicPr>
                                  </pic:nvPicPr>
                                  <pic:blipFill>
                                    <a:blip r:embed="rId9"/>
                                    <a:stretch>
                                      <a:fillRect/>
                                    </a:stretch>
                                  </pic:blipFill>
                                  <pic:spPr bwMode="auto">
                                    <a:xfrm>
                                      <a:off x="0" y="0"/>
                                      <a:ext cx="1069975" cy="1078865"/>
                                    </a:xfrm>
                                    <a:prstGeom prst="rect">
                                      <a:avLst/>
                                    </a:prstGeom>
                                  </pic:spPr>
                                </pic:pic>
                              </a:graphicData>
                            </a:graphic>
                          </wp:inline>
                        </w:drawing>
                      </w:r>
                    </w:p>
                  </w:txbxContent>
                </v:textbox>
                <w10:wrap type="topAndBottom"/>
              </v:rect>
            </w:pict>
          </mc:Fallback>
        </mc:AlternateContent>
      </w:r>
      <w:r>
        <w:rPr>
          <w:rFonts w:cs="Times New Roman"/>
          <w:sz w:val="16"/>
          <w:szCs w:val="16"/>
        </w:rPr>
        <w:t>AWEC 2024 is excited to gather the most recent developments  in the field of airborne wind energy [1].</w:t>
      </w:r>
    </w:p>
    <w:p>
      <w:pPr>
        <w:pStyle w:val="LONormal"/>
        <w:shd w:val="clear" w:fill="FFFFFF"/>
        <w:ind w:left="0" w:right="-24" w:hanging="0"/>
        <w:jc w:val="both"/>
        <w:rPr>
          <w:rFonts w:cs="Times New Roman"/>
          <w:sz w:val="16"/>
          <w:szCs w:val="16"/>
        </w:rPr>
      </w:pPr>
      <w:r>
        <w:rPr>
          <w:rFonts w:cs="Times New Roman"/>
          <w:sz w:val="16"/>
          <w:szCs w:val="16"/>
        </w:rPr>
      </w:r>
    </w:p>
    <w:p>
      <w:pPr>
        <w:pStyle w:val="LONormal"/>
        <w:shd w:val="clear" w:fill="FFFFFF"/>
        <w:ind w:left="0" w:right="-24" w:hanging="0"/>
        <w:jc w:val="both"/>
        <w:rPr/>
      </w:pPr>
      <w:r>
        <w:rPr>
          <w:rFonts w:cs="Times New Roman"/>
          <w:sz w:val="16"/>
          <w:szCs w:val="16"/>
        </w:rPr>
        <w:t xml:space="preserve">Please submit the final version of your AWEC 2024 abstract to </w:t>
      </w:r>
      <w:r>
        <w:rPr>
          <w:rFonts w:eastAsia="Tahoma" w:cs="Times New Roman"/>
          <w:b w:val="false"/>
          <w:bCs w:val="false"/>
          <w:i w:val="false"/>
          <w:iCs w:val="false"/>
          <w:caps w:val="false"/>
          <w:smallCaps w:val="false"/>
          <w:strike w:val="false"/>
          <w:dstrike w:val="false"/>
          <w:outline w:val="false"/>
          <w:emboss w:val="false"/>
          <w:imprint w:val="false"/>
          <w:color w:val="auto"/>
          <w:spacing w:val="0"/>
          <w:w w:val="100"/>
          <w:position w:val="0"/>
          <w:sz w:val="16"/>
          <w:sz w:val="16"/>
          <w:szCs w:val="16"/>
          <w:u w:val="none"/>
          <w:vertAlign w:val="baseline"/>
          <w:em w:val="none"/>
          <w:lang w:val="en-GB" w:eastAsia="zh-CN" w:bidi="hi-IN"/>
        </w:rPr>
        <w:t>info</w:t>
      </w:r>
      <w:r>
        <w:rPr>
          <w:rFonts w:cs="Times New Roman"/>
          <w:sz w:val="16"/>
          <w:szCs w:val="16"/>
        </w:rPr>
        <w:t xml:space="preserve">@awec2024.com. The subject-line of the email should be: "Final Abstract Submission." The deadline for final abstract submission is </w:t>
      </w:r>
      <w:r>
        <w:rPr>
          <w:rFonts w:eastAsia="Tahoma" w:cs="Times New Roman"/>
          <w:b w:val="false"/>
          <w:bCs w:val="false"/>
          <w:i w:val="false"/>
          <w:iCs w:val="false"/>
          <w:caps w:val="false"/>
          <w:smallCaps w:val="false"/>
          <w:strike w:val="false"/>
          <w:dstrike w:val="false"/>
          <w:outline w:val="false"/>
          <w:emboss w:val="false"/>
          <w:imprint w:val="false"/>
          <w:color w:val="auto"/>
          <w:spacing w:val="0"/>
          <w:w w:val="100"/>
          <w:position w:val="0"/>
          <w:sz w:val="16"/>
          <w:sz w:val="16"/>
          <w:szCs w:val="16"/>
          <w:u w:val="none"/>
          <w:vertAlign w:val="baseline"/>
          <w:em w:val="none"/>
          <w:lang w:val="en-GB" w:eastAsia="zh-CN" w:bidi="hi-IN"/>
        </w:rPr>
        <w:t>Friday</w:t>
      </w:r>
      <w:r>
        <w:rPr>
          <w:rFonts w:cs="Times New Roman"/>
          <w:sz w:val="16"/>
          <w:szCs w:val="16"/>
        </w:rPr>
        <w:t xml:space="preserve"> the 2nd of April.</w:t>
      </w:r>
    </w:p>
    <w:p>
      <w:pPr>
        <w:pStyle w:val="LONormal"/>
        <w:shd w:val="clear" w:fill="FFFFFF"/>
        <w:ind w:left="0" w:right="-24" w:hanging="0"/>
        <w:jc w:val="both"/>
        <w:rPr>
          <w:rFonts w:cs="Times New Roman"/>
          <w:sz w:val="16"/>
          <w:szCs w:val="16"/>
        </w:rPr>
      </w:pPr>
      <w:r>
        <w:rPr>
          <w:rFonts w:cs="Times New Roman"/>
          <w:sz w:val="16"/>
          <w:szCs w:val="16"/>
        </w:rPr>
      </w:r>
    </w:p>
    <w:p>
      <w:pPr>
        <w:pStyle w:val="LONormal"/>
        <w:shd w:val="clear" w:fill="FFFFFF"/>
        <w:ind w:left="0" w:right="-24" w:hanging="0"/>
        <w:jc w:val="both"/>
        <w:rPr>
          <w:rFonts w:cs="Times New Roman"/>
          <w:sz w:val="16"/>
          <w:szCs w:val="16"/>
        </w:rPr>
      </w:pPr>
      <w:r>
        <w:rPr>
          <w:rFonts w:cs="Times New Roman"/>
          <w:sz w:val="16"/>
          <w:szCs w:val="16"/>
        </w:rPr>
        <w:t>We ask that the abstract fit within the space provided by this template (typically less than 300 words without an image). Also, in order to fit the image of presenting author and university logo in the confined space, please limit the height and width of pictures to 1.18 inch.</w:t>
      </w:r>
    </w:p>
    <w:p>
      <w:pPr>
        <w:pStyle w:val="LONormal"/>
        <w:shd w:val="clear" w:fill="FFFFFF"/>
        <w:ind w:left="0" w:right="-24" w:hanging="0"/>
        <w:jc w:val="both"/>
        <w:rPr>
          <w:rFonts w:cs="Times New Roman"/>
          <w:sz w:val="16"/>
          <w:szCs w:val="16"/>
        </w:rPr>
      </w:pPr>
      <w:r>
        <w:rPr>
          <w:rFonts w:cs="Times New Roman"/>
          <w:sz w:val="16"/>
          <w:szCs w:val="16"/>
        </w:rPr>
      </w:r>
    </w:p>
    <w:p>
      <w:pPr>
        <w:pStyle w:val="LONormal"/>
        <w:shd w:val="clear" w:fill="FFFFFF"/>
        <w:ind w:left="0" w:right="-24" w:hanging="0"/>
        <w:jc w:val="both"/>
        <w:rPr>
          <w:rFonts w:cs="Times New Roman"/>
          <w:sz w:val="16"/>
          <w:szCs w:val="16"/>
        </w:rPr>
      </w:pPr>
      <w:r>
        <w:rPr>
          <w:rFonts w:cs="Times New Roman"/>
          <w:sz w:val="16"/>
          <w:szCs w:val="16"/>
        </w:rPr>
        <w:t>Please send us all of the files necessary for US to compile latex version of your abstract, as well as your Word/ LibreOffice file so that we can ensure that our compilation matches your vision.</w:t>
      </w:r>
    </w:p>
    <w:p>
      <w:pPr>
        <w:pStyle w:val="LONormal"/>
        <w:shd w:val="clear" w:fill="FFFFFF"/>
        <w:ind w:left="0" w:right="-24" w:hanging="0"/>
        <w:jc w:val="both"/>
        <w:rPr>
          <w:rFonts w:cs="Times New Roman"/>
          <w:sz w:val="16"/>
          <w:szCs w:val="16"/>
        </w:rPr>
      </w:pPr>
      <w:r>
        <w:rPr>
          <w:rFonts w:cs="Times New Roman"/>
          <w:sz w:val="16"/>
          <w:szCs w:val="16"/>
        </w:rPr>
      </w:r>
    </w:p>
    <w:p>
      <w:pPr>
        <w:pStyle w:val="LONormal"/>
        <w:shd w:val="clear" w:fill="FFFFFF"/>
        <w:ind w:left="0" w:right="-24" w:hanging="0"/>
        <w:jc w:val="both"/>
        <w:rPr>
          <w:rFonts w:cs="Times New Roman"/>
          <w:sz w:val="16"/>
          <w:szCs w:val="16"/>
        </w:rPr>
      </w:pPr>
      <w:r>
        <w:rPr>
          <w:rFonts w:cs="Times New Roman"/>
          <w:sz w:val="16"/>
          <w:szCs w:val="16"/>
        </w:rPr>
        <w:t>Thank you. We hope to see you soon!</w:t>
      </w:r>
    </w:p>
    <w:p>
      <w:pPr>
        <w:pStyle w:val="LONormal"/>
        <w:shd w:val="clear" w:fill="FFFFFF"/>
        <w:ind w:left="0" w:right="-24" w:hanging="0"/>
        <w:jc w:val="both"/>
        <w:rPr>
          <w:rFonts w:cs="Times New Roman"/>
          <w:sz w:val="16"/>
          <w:szCs w:val="16"/>
        </w:rPr>
      </w:pPr>
      <w:r>
        <w:rPr>
          <w:rFonts w:cs="Times New Roman"/>
          <w:sz w:val="16"/>
          <w:szCs w:val="16"/>
        </w:rPr>
      </w:r>
    </w:p>
    <w:p>
      <w:pPr>
        <w:pStyle w:val="LONormal"/>
        <w:shd w:val="clear" w:fill="FFFFFF"/>
        <w:ind w:left="0" w:right="-24" w:hanging="0"/>
        <w:jc w:val="both"/>
        <w:rPr>
          <w:rFonts w:cs="Times New Roman"/>
          <w:sz w:val="16"/>
          <w:szCs w:val="16"/>
        </w:rPr>
      </w:pPr>
      <w:r>
        <w:rPr>
          <w:rFonts w:cs="Times New Roman"/>
          <w:sz w:val="16"/>
          <w:szCs w:val="16"/>
        </w:rPr>
      </w:r>
    </w:p>
    <w:p>
      <w:pPr>
        <w:pStyle w:val="LONormal"/>
        <w:shd w:val="clear" w:fill="FFFFFF"/>
        <w:ind w:left="0" w:right="-24" w:hanging="0"/>
        <w:jc w:val="both"/>
        <w:rPr>
          <w:rFonts w:cs="Times New Roman"/>
          <w:sz w:val="16"/>
          <w:szCs w:val="16"/>
        </w:rPr>
      </w:pPr>
      <w:r>
        <w:rPr>
          <w:rFonts w:cs="Times New Roman"/>
          <w:sz w:val="16"/>
          <w:szCs w:val="16"/>
        </w:rPr>
      </w:r>
    </w:p>
    <w:p>
      <w:pPr>
        <w:pStyle w:val="LONormal"/>
        <w:shd w:val="clear" w:fill="FFFFFF"/>
        <w:ind w:left="0" w:right="-24" w:hanging="0"/>
        <w:jc w:val="both"/>
        <w:rPr>
          <w:rFonts w:cs="Times New Roman"/>
          <w:sz w:val="16"/>
          <w:szCs w:val="16"/>
        </w:rPr>
      </w:pPr>
      <w:r>
        <w:rPr>
          <w:rFonts w:cs="Times New Roman"/>
          <w:sz w:val="16"/>
          <w:szCs w:val="16"/>
        </w:rPr>
      </w:r>
    </w:p>
    <w:p>
      <w:pPr>
        <w:pStyle w:val="LONormal"/>
        <w:shd w:val="clear" w:fill="FFFFFF"/>
        <w:ind w:left="0" w:right="-24" w:hanging="0"/>
        <w:jc w:val="both"/>
        <w:rPr>
          <w:rFonts w:cs="Times New Roman"/>
          <w:sz w:val="16"/>
          <w:szCs w:val="16"/>
        </w:rPr>
      </w:pPr>
      <w:r>
        <w:rPr>
          <w:rFonts w:cs="Times New Roman"/>
          <w:sz w:val="16"/>
          <w:szCs w:val="16"/>
        </w:rPr>
      </w:r>
    </w:p>
    <w:p>
      <w:pPr>
        <w:pStyle w:val="LONormal"/>
        <w:shd w:val="clear" w:fill="FFFFFF"/>
        <w:ind w:left="0" w:right="-24" w:hanging="0"/>
        <w:jc w:val="both"/>
        <w:rPr>
          <w:rFonts w:cs="Times New Roman"/>
          <w:sz w:val="16"/>
          <w:szCs w:val="16"/>
        </w:rPr>
      </w:pPr>
      <w:r>
        <w:rPr>
          <w:rFonts w:cs="Times New Roman"/>
          <w:sz w:val="16"/>
          <w:szCs w:val="16"/>
        </w:rPr>
      </w:r>
    </w:p>
    <w:p>
      <w:pPr>
        <w:pStyle w:val="LONormal"/>
        <w:shd w:val="clear" w:fill="FFFFFF"/>
        <w:ind w:left="0" w:right="-24" w:hanging="0"/>
        <w:jc w:val="both"/>
        <w:rPr>
          <w:rFonts w:cs="Times New Roman"/>
          <w:sz w:val="16"/>
          <w:szCs w:val="16"/>
        </w:rPr>
      </w:pPr>
      <w:r>
        <w:rPr>
          <w:rFonts w:cs="Times New Roman"/>
          <w:sz w:val="16"/>
          <w:szCs w:val="16"/>
        </w:rPr>
      </w:r>
    </w:p>
    <w:p>
      <w:pPr>
        <w:pStyle w:val="Normal"/>
        <w:keepNext w:val="true"/>
        <w:shd w:val="clear" w:fill="FFFFFF"/>
        <w:ind w:left="180" w:right="0" w:hanging="0"/>
        <w:rPr/>
      </w:pPr>
      <w:r>
        <w:rPr/>
        <w:drawing>
          <wp:inline distT="0" distB="0" distL="0" distR="0">
            <wp:extent cx="2011680" cy="1490345"/>
            <wp:effectExtent l="0" t="0" r="0" b="0"/>
            <wp:docPr id="11"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3" descr=""/>
                    <pic:cNvPicPr>
                      <a:picLocks noChangeAspect="1" noChangeArrowheads="1"/>
                    </pic:cNvPicPr>
                  </pic:nvPicPr>
                  <pic:blipFill>
                    <a:blip r:embed="rId10"/>
                    <a:stretch>
                      <a:fillRect/>
                    </a:stretch>
                  </pic:blipFill>
                  <pic:spPr bwMode="auto">
                    <a:xfrm>
                      <a:off x="0" y="0"/>
                      <a:ext cx="2011680" cy="1490345"/>
                    </a:xfrm>
                    <a:prstGeom prst="rect">
                      <a:avLst/>
                    </a:prstGeom>
                  </pic:spPr>
                </pic:pic>
              </a:graphicData>
            </a:graphic>
          </wp:inline>
        </w:drawing>
      </w:r>
    </w:p>
    <w:p>
      <w:pPr>
        <w:pStyle w:val="LONormal"/>
        <w:shd w:val="clear" w:fill="FFFFFF"/>
        <w:ind w:left="180" w:right="0" w:hanging="0"/>
        <w:rPr>
          <w:sz w:val="14"/>
          <w:szCs w:val="14"/>
        </w:rPr>
      </w:pPr>
      <w:r>
        <w:rPr>
          <w:sz w:val="14"/>
          <w:szCs w:val="14"/>
        </w:rPr>
        <w:t>Experimental trial of a half-wing kite in</w:t>
      </w:r>
      <w:bookmarkStart w:id="0" w:name="__UnoMark__29454_532183885"/>
      <w:bookmarkEnd w:id="0"/>
      <w:r>
        <w:rPr>
          <w:sz w:val="14"/>
          <w:szCs w:val="14"/>
        </w:rPr>
        <w:t xml:space="preserve"> rotational-start, controlled with non-linear model predictive control.</w:t>
      </w:r>
    </w:p>
    <w:p>
      <w:pPr>
        <w:pStyle w:val="LONormal"/>
        <w:shd w:val="clear" w:fill="FFFFFF"/>
        <w:spacing w:before="113" w:after="0"/>
        <w:ind w:left="0" w:right="0" w:hanging="0"/>
        <w:jc w:val="both"/>
        <w:rPr>
          <w:i/>
          <w:i/>
          <w:iCs/>
          <w:sz w:val="14"/>
          <w:szCs w:val="14"/>
        </w:rPr>
      </w:pPr>
      <w:r>
        <w:rPr>
          <w:i/>
          <w:iCs/>
          <w:sz w:val="14"/>
          <w:szCs w:val="14"/>
        </w:rPr>
      </w:r>
    </w:p>
    <w:p>
      <w:pPr>
        <w:pStyle w:val="LONormal"/>
        <w:shd w:val="clear" w:fill="FFFFFF"/>
        <w:spacing w:before="113" w:after="0"/>
        <w:ind w:left="0" w:right="0" w:hanging="0"/>
        <w:jc w:val="both"/>
        <w:rPr>
          <w:i/>
          <w:i/>
          <w:iCs/>
          <w:sz w:val="14"/>
          <w:szCs w:val="14"/>
        </w:rPr>
      </w:pPr>
      <w:r>
        <w:rPr>
          <w:i/>
          <w:iCs/>
          <w:sz w:val="14"/>
          <w:szCs w:val="14"/>
        </w:rPr>
        <w:t>References</w:t>
      </w:r>
    </w:p>
    <w:p>
      <w:pPr>
        <w:pStyle w:val="LONormal"/>
        <w:widowControl w:val="false"/>
        <w:shd w:val="clear" w:fill="FFFFFF"/>
        <w:suppressAutoHyphens w:val="true"/>
        <w:ind w:left="89" w:right="0" w:hanging="0"/>
        <w:jc w:val="both"/>
        <w:rPr>
          <w:rFonts w:cs="Times New Roman"/>
          <w:sz w:val="16"/>
          <w:szCs w:val="16"/>
        </w:rPr>
      </w:pPr>
      <w:r>
        <w:rPr>
          <w:rStyle w:val="DefaultParagraphFont"/>
          <w:rFonts w:cs="Times New Roman"/>
          <w:i/>
          <w:iCs/>
          <w:sz w:val="14"/>
          <w:szCs w:val="14"/>
        </w:rPr>
        <w:t>[1] Loyd, M.  L.: Crosswind Kite Power. Journal of Energy 4(3),106-111 (1980)</w:t>
      </w:r>
    </w:p>
    <w:p>
      <w:pPr>
        <w:pStyle w:val="LONormal"/>
        <w:widowControl w:val="false"/>
        <w:shd w:val="clear" w:fill="FFFFFF"/>
        <w:suppressAutoHyphens w:val="true"/>
        <w:ind w:left="0" w:right="-24" w:hanging="0"/>
        <w:jc w:val="both"/>
        <w:rPr/>
      </w:pPr>
      <w:r>
        <w:rPr/>
      </w:r>
    </w:p>
    <w:sectPr>
      <w:type w:val="continuous"/>
      <w:pgSz w:orient="landscape" w:w="11906" w:h="8391"/>
      <w:pgMar w:left="450" w:right="596" w:gutter="0" w:header="0" w:top="454" w:footer="0" w:bottom="454"/>
      <w:cols w:num="3" w:equalWidth="false" w:sep="false">
        <w:col w:w="2699" w:space="366"/>
        <w:col w:w="3661" w:space="352"/>
        <w:col w:w="3781"/>
      </w:cols>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Ubuntu">
    <w:charset w:val="01"/>
    <w:family w:val="roman"/>
    <w:pitch w:val="variable"/>
  </w:font>
  <w:font w:name="Liberation Sans">
    <w:altName w:val="Arial"/>
    <w:charset w:val="01"/>
    <w:family w:val="roman"/>
    <w:pitch w:val="variable"/>
  </w:font>
  <w:font w:name="Source Sans Pro">
    <w:charset w:val="01"/>
    <w:family w:val="roman"/>
    <w:pitch w:val="variable"/>
  </w:font>
</w:fonts>
</file>

<file path=word/settings.xml><?xml version="1.0" encoding="utf-8"?>
<w:settings xmlns:w="http://schemas.openxmlformats.org/wordprocessingml/2006/main">
  <w:zoom w:percent="14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Ubuntu" w:hAnsi="Ubuntu" w:eastAsia="Tahoma" w:cs="Lohit Devanagari"/>
        <w:szCs w:val="24"/>
        <w:lang w:val="en-GB" w:eastAsia="zh-CN" w:bidi="hi-IN"/>
      </w:rPr>
    </w:rPrDefault>
    <w:pPrDefault>
      <w:pPr>
        <w:suppressAutoHyphens w:val="true"/>
      </w:pPr>
    </w:pPrDefault>
  </w:docDefaults>
  <w:style w:type="paragraph" w:styleId="Normal">
    <w:name w:val="Normal"/>
    <w:qFormat/>
    <w:pPr>
      <w:keepNext w:val="true"/>
      <w:keepLines w:val="false"/>
      <w:pageBreakBefore w:val="false"/>
      <w:widowControl/>
      <w:shd w:val="clear" w:fill="FFFFFF"/>
      <w:suppressAutoHyphens w:val="false"/>
      <w:overflowPunct w:val="false"/>
      <w:bidi w:val="0"/>
      <w:snapToGrid w:val="true"/>
      <w:spacing w:lineRule="auto" w:line="240" w:before="0" w:after="0"/>
      <w:jc w:val="left"/>
    </w:pPr>
    <w:rPr>
      <w:rFonts w:ascii="Ubuntu" w:hAnsi="Ubuntu" w:eastAsia="Tahoma" w:cs="Lohit Devanagari"/>
      <w:b w:val="false"/>
      <w:bCs w:val="false"/>
      <w:i w:val="false"/>
      <w:iCs w:val="false"/>
      <w:caps w:val="false"/>
      <w:smallCaps w:val="false"/>
      <w:strike w:val="false"/>
      <w:dstrike w:val="false"/>
      <w:outline w:val="false"/>
      <w:emboss w:val="false"/>
      <w:imprint w:val="false"/>
      <w:color w:val="auto"/>
      <w:spacing w:val="0"/>
      <w:w w:val="100"/>
      <w:kern w:val="0"/>
      <w:position w:val="0"/>
      <w:sz w:val="24"/>
      <w:sz w:val="24"/>
      <w:szCs w:val="24"/>
      <w:u w:val="none"/>
      <w:vertAlign w:val="baseline"/>
      <w:em w:val="none"/>
      <w:lang w:val="en-GB" w:eastAsia="zh-CN" w:bidi="hi-IN"/>
    </w:rPr>
  </w:style>
  <w:style w:type="character" w:styleId="DefaultParagraphFont">
    <w:name w:val="Default Paragraph Font"/>
    <w:qFormat/>
    <w:rPr/>
  </w:style>
  <w:style w:type="character" w:styleId="InternetLink">
    <w:name w:val="Hyperlink"/>
    <w:qFormat/>
    <w:rPr>
      <w:color w:val="000080"/>
      <w:u w:val="single"/>
      <w:lang w:val="zxx" w:eastAsia="zxx" w:bidi="zxx"/>
    </w:rPr>
  </w:style>
  <w:style w:type="character" w:styleId="Mention">
    <w:name w:val="Mention"/>
    <w:basedOn w:val="DefaultParagraphFont"/>
    <w:qFormat/>
    <w:rPr>
      <w:color w:val="2B579A"/>
    </w:rPr>
  </w:style>
  <w:style w:type="paragraph" w:styleId="Heading">
    <w:name w:val="Heading"/>
    <w:basedOn w:val="LONormal"/>
    <w:next w:val="TextBody"/>
    <w:qFormat/>
    <w:pPr>
      <w:keepNext w:val="true"/>
      <w:shd w:val="clear" w:fill="FFFFFF"/>
      <w:suppressAutoHyphens w:val="true"/>
      <w:spacing w:before="240" w:after="120"/>
    </w:pPr>
    <w:rPr>
      <w:rFonts w:ascii="Liberation Sans" w:hAnsi="Liberation Sans"/>
      <w:sz w:val="28"/>
      <w:szCs w:val="28"/>
    </w:rPr>
  </w:style>
  <w:style w:type="paragraph" w:styleId="TextBody">
    <w:name w:val="Body Text"/>
    <w:basedOn w:val="LONormal"/>
    <w:pPr>
      <w:shd w:val="clear" w:fill="FFFFFF"/>
      <w:suppressAutoHyphens w:val="true"/>
      <w:spacing w:lineRule="auto" w:line="288" w:before="0" w:after="140"/>
    </w:pPr>
    <w:rPr/>
  </w:style>
  <w:style w:type="paragraph" w:styleId="List">
    <w:name w:val="List"/>
    <w:basedOn w:val="TextBody"/>
    <w:pPr>
      <w:shd w:val="clear" w:fill="FFFFFF"/>
      <w:suppressAutoHyphens w:val="true"/>
    </w:pPr>
    <w:rPr>
      <w:rFonts w:ascii="Ubuntu" w:hAnsi="Ubuntu"/>
    </w:rPr>
  </w:style>
  <w:style w:type="paragraph" w:styleId="Caption">
    <w:name w:val="Caption"/>
    <w:basedOn w:val="LONormal"/>
    <w:qFormat/>
    <w:pPr>
      <w:suppressLineNumbers/>
      <w:shd w:val="clear" w:fill="FFFFFF"/>
      <w:suppressAutoHyphens w:val="true"/>
      <w:spacing w:before="120" w:after="120"/>
    </w:pPr>
    <w:rPr>
      <w:rFonts w:ascii="Ubuntu" w:hAnsi="Ubuntu"/>
      <w:i/>
      <w:iCs/>
      <w:sz w:val="24"/>
    </w:rPr>
  </w:style>
  <w:style w:type="paragraph" w:styleId="Index">
    <w:name w:val="Index"/>
    <w:basedOn w:val="LONormal"/>
    <w:qFormat/>
    <w:pPr>
      <w:suppressLineNumbers/>
      <w:shd w:val="clear" w:fill="FFFFFF"/>
      <w:suppressAutoHyphens w:val="true"/>
    </w:pPr>
    <w:rPr>
      <w:rFonts w:ascii="Ubuntu" w:hAnsi="Ubuntu"/>
    </w:rPr>
  </w:style>
  <w:style w:type="paragraph" w:styleId="LONormal">
    <w:name w:val="LO-Normal"/>
    <w:qFormat/>
    <w:pPr>
      <w:keepNext w:val="true"/>
      <w:keepLines w:val="false"/>
      <w:pageBreakBefore w:val="false"/>
      <w:widowControl w:val="false"/>
      <w:shd w:val="clear" w:fill="FFFFFF"/>
      <w:suppressAutoHyphens w:val="true"/>
      <w:overflowPunct w:val="false"/>
      <w:bidi w:val="0"/>
      <w:snapToGrid w:val="true"/>
      <w:spacing w:lineRule="auto" w:line="240" w:before="0" w:after="0"/>
      <w:jc w:val="left"/>
    </w:pPr>
    <w:rPr>
      <w:rFonts w:ascii="Source Sans Pro" w:hAnsi="Source Sans Pro" w:eastAsia="Tahoma" w:cs="Lohit Devanagari"/>
      <w:b w:val="false"/>
      <w:bCs w:val="false"/>
      <w:i w:val="false"/>
      <w:iCs w:val="false"/>
      <w:caps w:val="false"/>
      <w:smallCaps w:val="false"/>
      <w:strike w:val="false"/>
      <w:dstrike w:val="false"/>
      <w:outline w:val="false"/>
      <w:emboss w:val="false"/>
      <w:imprint w:val="false"/>
      <w:color w:val="auto"/>
      <w:spacing w:val="0"/>
      <w:w w:val="100"/>
      <w:kern w:val="0"/>
      <w:position w:val="0"/>
      <w:sz w:val="20"/>
      <w:sz w:val="20"/>
      <w:szCs w:val="24"/>
      <w:u w:val="none"/>
      <w:vertAlign w:val="baseline"/>
      <w:em w:val="none"/>
      <w:lang w:val="en-GB" w:eastAsia="zh-CN" w:bidi="hi-IN"/>
    </w:rPr>
  </w:style>
  <w:style w:type="paragraph" w:styleId="FrameContents">
    <w:name w:val="Frame Contents"/>
    <w:basedOn w:val="Normal"/>
    <w:qFormat/>
    <w:pPr>
      <w:shd w:val="clear" w:fill="FFFFFF"/>
    </w:pPr>
    <w:rPr/>
  </w:style>
  <w:style w:type="paragraph" w:styleId="HeaderandFooter">
    <w:name w:val="Header and Footer"/>
    <w:basedOn w:val="Normal"/>
    <w:qFormat/>
    <w:pPr/>
    <w:rPr/>
  </w:style>
  <w:style w:type="paragraph" w:styleId="Header">
    <w:name w:val="Header"/>
    <w:basedOn w:val="Normal"/>
    <w:pPr>
      <w:suppressLineNumbers/>
      <w:shd w:val="clear" w:fill="FFFFFF"/>
      <w:tabs>
        <w:tab w:val="clear" w:pos="720"/>
        <w:tab w:val="center" w:pos="4986" w:leader="none"/>
        <w:tab w:val="right" w:pos="9972" w:leader="none"/>
      </w:tabs>
    </w:pPr>
    <w:rPr/>
  </w:style>
  <w:style w:type="paragraph" w:styleId="TableContents">
    <w:name w:val="Table Contents"/>
    <w:basedOn w:val="Normal"/>
    <w:qFormat/>
    <w:pPr>
      <w:shd w:val="clear" w:fill="FFFFFF"/>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info@awec2024.com" TargetMode="External"/><Relationship Id="rId3" Type="http://schemas.openxmlformats.org/officeDocument/2006/relationships/hyperlink" Target="http://www.awec2024.com/" TargetMode="External"/><Relationship Id="rId4" Type="http://schemas.openxmlformats.org/officeDocument/2006/relationships/image" Target="media/image1.png"/><Relationship Id="rId5" Type="http://schemas.openxmlformats.org/officeDocument/2006/relationships/hyperlink" Target="mailto:info@awec2024.com" TargetMode="External"/><Relationship Id="rId6" Type="http://schemas.openxmlformats.org/officeDocument/2006/relationships/hyperlink" Target="http://www.awec2024.com/" TargetMode="Externa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2.png"/><Relationship Id="rId10" Type="http://schemas.openxmlformats.org/officeDocument/2006/relationships/image" Target="media/image3.jpeg"/><Relationship Id="rId11" Type="http://schemas.openxmlformats.org/officeDocument/2006/relationships/fontTable" Target="fontTable.xml"/><Relationship Id="rId1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354</TotalTime>
  <Application>LibreOffice/7.4.5.1$Linux_X86_64 LibreOffice_project/40$Build-1</Application>
  <AppVersion>15.0000</AppVersion>
  <Pages>1</Pages>
  <Words>210</Words>
  <Characters>1152</Characters>
  <CharactersWithSpaces>1355</CharactersWithSpaces>
  <Paragraphs>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2017-06-27T11:42:00Z</dcterms:created>
  <dc:creator>Roland Schmehl</dc:creator>
  <dc:description/>
  <dc:language>en-GB</dc:language>
  <cp:lastModifiedBy/>
  <dcterms:modified xsi:type="dcterms:W3CDTF">2023-03-10T14:29:50Z</dcterms:modified>
  <cp:revision>48</cp:revision>
  <dc:subject/>
  <dc:title/>
</cp:coreProperties>
</file>

<file path=docProps/custom.xml><?xml version="1.0" encoding="utf-8"?>
<Properties xmlns="http://schemas.openxmlformats.org/officeDocument/2006/custom-properties" xmlns:vt="http://schemas.openxmlformats.org/officeDocument/2006/docPropsVTypes"/>
</file>